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U2 Circulatory system disease module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U3 Symptomatic arterial hypertension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#WHAT IS IDENTIFIED OFTEN IN PATIENTS WITH ESSENTIAL HYPERTENSION AND NEUROGUMORAL DISORDERS: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increased</w:t>
      </w:r>
      <w:proofErr w:type="gramEnd"/>
      <w:r w:rsidRPr="008A4A06">
        <w:rPr>
          <w:lang w:val="en-US"/>
        </w:rPr>
        <w:t xml:space="preserve"> uric acid content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hyperglycemia</w:t>
      </w:r>
      <w:proofErr w:type="gramEnd"/>
      <w:r w:rsidRPr="008A4A06">
        <w:rPr>
          <w:lang w:val="en-US"/>
        </w:rPr>
        <w:t>, hyperinsulinemia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decreased</w:t>
      </w:r>
      <w:proofErr w:type="gramEnd"/>
      <w:r w:rsidRPr="008A4A06">
        <w:rPr>
          <w:lang w:val="en-US"/>
        </w:rPr>
        <w:t xml:space="preserve"> activity of sympathoadrenal system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 </w:t>
      </w:r>
      <w:proofErr w:type="gramStart"/>
      <w:r w:rsidRPr="008A4A06">
        <w:rPr>
          <w:lang w:val="en-US"/>
        </w:rPr>
        <w:t>decreased</w:t>
      </w:r>
      <w:proofErr w:type="gramEnd"/>
      <w:r w:rsidRPr="008A4A06">
        <w:rPr>
          <w:lang w:val="en-US"/>
        </w:rPr>
        <w:t xml:space="preserve"> activity of renin-aldosterone system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 increased production of endothelin and decreased production of nitric monoxide.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 WHAT IS DETERMINED OFTEN IN PATIENTS WITH ESSENTIAL HYPERTENSION AND METABOLIC DISORDERS: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+increased content of uric acid, decreased activity of renin-aldosterone system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hyperglycemia</w:t>
      </w:r>
      <w:proofErr w:type="gramEnd"/>
      <w:r w:rsidRPr="008A4A06">
        <w:rPr>
          <w:lang w:val="en-US"/>
        </w:rPr>
        <w:t>, hyperinsulinemia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decreased</w:t>
      </w:r>
      <w:proofErr w:type="gramEnd"/>
      <w:r w:rsidRPr="008A4A06">
        <w:rPr>
          <w:lang w:val="en-US"/>
        </w:rPr>
        <w:t xml:space="preserve"> activity of the sympathoadrenal system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increased</w:t>
      </w:r>
      <w:proofErr w:type="gramEnd"/>
      <w:r w:rsidRPr="008A4A06">
        <w:rPr>
          <w:lang w:val="en-US"/>
        </w:rPr>
        <w:t xml:space="preserve"> production of endothelin and decreased production of nitric monoxide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 WHAT IS DETERMINED OFTEN IN PATIENTS WITH ESSENTIAL HYPERTENSION AND METABOLIC DISORDERS: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decreased</w:t>
      </w:r>
      <w:proofErr w:type="gramEnd"/>
      <w:r w:rsidRPr="008A4A06">
        <w:rPr>
          <w:lang w:val="en-US"/>
        </w:rPr>
        <w:t xml:space="preserve"> level of natriuretic peptides in blood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+decreased activity of kallikreinkinin system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dyslipidemia</w:t>
      </w:r>
      <w:proofErr w:type="gramEnd"/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increased</w:t>
      </w:r>
      <w:proofErr w:type="gramEnd"/>
      <w:r w:rsidRPr="008A4A06">
        <w:rPr>
          <w:lang w:val="en-US"/>
        </w:rPr>
        <w:t xml:space="preserve"> level of alpha cholesterol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#WHAT IS DETERMINED OFTEN IN PATIENTS WITH ESSENTIAL HYPERTENSION AND METABOLIC DISORDERS: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decreased</w:t>
      </w:r>
      <w:proofErr w:type="gramEnd"/>
      <w:r w:rsidRPr="008A4A06">
        <w:rPr>
          <w:lang w:val="en-US"/>
        </w:rPr>
        <w:t xml:space="preserve"> level of natriuretic peptides in blood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decreased</w:t>
      </w:r>
      <w:proofErr w:type="gramEnd"/>
      <w:r w:rsidRPr="008A4A06">
        <w:rPr>
          <w:lang w:val="en-US"/>
        </w:rPr>
        <w:t xml:space="preserve"> activity of kallikreinkinin system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+dyslipidemia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increased</w:t>
      </w:r>
      <w:proofErr w:type="gramEnd"/>
      <w:r w:rsidRPr="008A4A06">
        <w:rPr>
          <w:lang w:val="en-US"/>
        </w:rPr>
        <w:t xml:space="preserve"> level of alpha cholesterol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#OPTIMAL LEVEL OF ARTERIAL PRESSURE (MMHG) ACCORDING TO CLASSIFICATION OF WORLD HEALTH ORGANIZATION 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below 140, diastolic - below 90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lastRenderedPageBreak/>
        <w:t>SBP below 120, diastolic - below 85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+SBP below 120, diastolic - below 80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140-150, diastolic - 94-100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160-180, diastolic - 94-100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#GRADE </w:t>
      </w:r>
      <w:proofErr w:type="gramStart"/>
      <w:r w:rsidRPr="008A4A06">
        <w:rPr>
          <w:lang w:val="en-US"/>
        </w:rPr>
        <w:t>1</w:t>
      </w:r>
      <w:proofErr w:type="gramEnd"/>
      <w:r w:rsidRPr="008A4A06">
        <w:rPr>
          <w:lang w:val="en-US"/>
        </w:rPr>
        <w:t xml:space="preserve"> AH (MMHG) ACCORDING TO CLASSIFICATION OF WORLD HEALTH ORGANIZATION 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below 140, diastolic - below 90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below 120, diastolic - below 85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below 120, diastolic - below 80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140-150, diastolic - 94-100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+SBP 140-159, diastolic - below 90-99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 # GRADE </w:t>
      </w:r>
      <w:proofErr w:type="gramStart"/>
      <w:r w:rsidRPr="008A4A06">
        <w:rPr>
          <w:lang w:val="en-US"/>
        </w:rPr>
        <w:t>2</w:t>
      </w:r>
      <w:proofErr w:type="gramEnd"/>
      <w:r w:rsidRPr="008A4A06">
        <w:rPr>
          <w:lang w:val="en-US"/>
        </w:rPr>
        <w:t xml:space="preserve"> AH (MMHG) ACCORDING TO CLASSIFICATION OF WORLD HEALTH ORGANIZATION 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below 140, diastolic - below 90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below 120, diastolic - below 85;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below 120, diastolic - below 80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+SBP 160-179, diastolic - 100-109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160-180, diastolic - 94-100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#NORMAL LEVEL OF ARTERIAL PRESSURE (MMHG) ACCORDING TO CLASSIFICATION OF WORLD HEALTH ORGANIZATION 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below 140, DBP below 90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+SBP below 130, diastolic - below 85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above 200, diastolic - above 110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above 180, DBP above 110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#GRADE </w:t>
      </w:r>
      <w:proofErr w:type="gramStart"/>
      <w:r w:rsidRPr="008A4A06">
        <w:rPr>
          <w:lang w:val="en-US"/>
        </w:rPr>
        <w:t>3</w:t>
      </w:r>
      <w:proofErr w:type="gramEnd"/>
      <w:r w:rsidRPr="008A4A06">
        <w:rPr>
          <w:lang w:val="en-US"/>
        </w:rPr>
        <w:t xml:space="preserve"> AH (MMHG) ACCORDING TO CLASSIFICATION OF WORLD HEALTH ORGANIZATION 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below 140, diastolic - below 90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below 130, diastolic - below 85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above 200, diastolic - above 110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+SBP above 180, diastolic - above 110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above 160, diastolic - below 80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lastRenderedPageBreak/>
        <w:t>#ISOLATED AH ACCORDING TO CLASSIFICATION OF WORLD HEALTH ORGANIZATION 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below 140, diastolic - below 90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below 130, diastolic - below 85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above 200, diastolic - above 110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SBP above 180, diastolic - above 110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+SBP above 140, diastolic - below 90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#SIGNS INDICATING HEART DISEASE IN AH: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+diameter of cavity of left atrium - 4.8 cm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thickness</w:t>
      </w:r>
      <w:proofErr w:type="gramEnd"/>
      <w:r w:rsidRPr="008A4A06">
        <w:rPr>
          <w:lang w:val="en-US"/>
        </w:rPr>
        <w:t xml:space="preserve"> of interventricular septum  -10 mm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height</w:t>
      </w:r>
      <w:proofErr w:type="gramEnd"/>
      <w:r w:rsidRPr="008A4A06">
        <w:rPr>
          <w:lang w:val="en-US"/>
        </w:rPr>
        <w:t xml:space="preserve"> of R-wave in V1 - 30 mm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ratio</w:t>
      </w:r>
      <w:proofErr w:type="gramEnd"/>
      <w:r w:rsidRPr="008A4A06">
        <w:rPr>
          <w:lang w:val="en-US"/>
        </w:rPr>
        <w:t xml:space="preserve"> of arteries and veins diameter of retina 1: 1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narrowing</w:t>
      </w:r>
      <w:proofErr w:type="gramEnd"/>
      <w:r w:rsidRPr="008A4A06">
        <w:rPr>
          <w:lang w:val="en-US"/>
        </w:rPr>
        <w:t xml:space="preserve"> of lumen of carotid arteries by 30%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#SIGNS INDICATING DAMAGE OF ARTERIES IN AH: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paroxysms</w:t>
      </w:r>
      <w:proofErr w:type="gramEnd"/>
      <w:r w:rsidRPr="008A4A06">
        <w:rPr>
          <w:lang w:val="en-US"/>
        </w:rPr>
        <w:t xml:space="preserve"> of atrial fibrillation;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+narrowing of left carotid artery by 30%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albuminuria</w:t>
      </w:r>
      <w:proofErr w:type="gramEnd"/>
      <w:r w:rsidRPr="008A4A06">
        <w:rPr>
          <w:lang w:val="en-US"/>
        </w:rPr>
        <w:t xml:space="preserve"> 100 mg per day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proteinuria</w:t>
      </w:r>
      <w:proofErr w:type="gramEnd"/>
      <w:r w:rsidRPr="008A4A06">
        <w:rPr>
          <w:lang w:val="en-US"/>
        </w:rPr>
        <w:t xml:space="preserve"> 400 mg per day.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#SIGNS INDICATING KIDNEY DAMAGE IN AH: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dysuric</w:t>
      </w:r>
      <w:proofErr w:type="gramEnd"/>
      <w:r w:rsidRPr="008A4A06">
        <w:rPr>
          <w:lang w:val="en-US"/>
        </w:rPr>
        <w:t xml:space="preserve"> disorders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polydipsia</w:t>
      </w:r>
      <w:proofErr w:type="gramEnd"/>
      <w:r w:rsidRPr="008A4A06">
        <w:rPr>
          <w:lang w:val="en-US"/>
        </w:rPr>
        <w:t>, polyuria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hypokalemia</w:t>
      </w:r>
      <w:proofErr w:type="gramEnd"/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+albuminuria 100 mg per day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#FACTORS Predisposing to onset of hypertensive disease: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+age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amount</w:t>
      </w:r>
      <w:proofErr w:type="gramEnd"/>
      <w:r w:rsidRPr="008A4A06">
        <w:rPr>
          <w:lang w:val="en-US"/>
        </w:rPr>
        <w:t xml:space="preserve"> of sodium chloride consumed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amount</w:t>
      </w:r>
      <w:proofErr w:type="gramEnd"/>
      <w:r w:rsidRPr="008A4A06">
        <w:rPr>
          <w:lang w:val="en-US"/>
        </w:rPr>
        <w:t xml:space="preserve"> of sodium chloride consumed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psychosocial</w:t>
      </w:r>
      <w:proofErr w:type="gramEnd"/>
      <w:r w:rsidRPr="008A4A06">
        <w:rPr>
          <w:lang w:val="en-US"/>
        </w:rPr>
        <w:t xml:space="preserve"> stress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alcohol</w:t>
      </w:r>
      <w:proofErr w:type="gramEnd"/>
      <w:r w:rsidRPr="008A4A06">
        <w:rPr>
          <w:lang w:val="en-US"/>
        </w:rPr>
        <w:t xml:space="preserve"> abuse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#Potassium-sparing diuretics include: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ethacrylic acid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chlortalidone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furosemide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+4) spironolactone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Triamterenum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#LOOP DIURETICS: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+act in upward section of Henle loop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increase excretion of the body mainly K, Cl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severity of diuretic effect depends on blood aldosterone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inhibit carbonic anhydrase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increase renal blood flow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#FACTORS INCREASING ARTERIAL PRESSURE: A. AGE; B. GENETIC FACTORS; C. OBESITY; D. GROWTH; E. SODIUM CHLORIDE CONSUMPTION; F. MAGNESIUM AND IRON CONSUMPTION; G. PSYCHOSOCIAL OVERLOADS; H. ALCOHOL ABUSE: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true A, C, D, 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+true C, E, F, H</w:t>
      </w:r>
      <w:r w:rsidRPr="008A4A06">
        <w:rPr>
          <w:lang w:val="en-US"/>
        </w:rPr>
        <w:tab/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true A, B, D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true A, B, C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#BASIC HEMODYNAMIC FACTORS DETERMINING LEVEL OF ARTERIAL PRESSURE: A. FREQUENCY OF HEART RATE; B. cardiac output; c. VASCULAR RESISTANCE; D. atrial natriuretic peptides; E. CORTICOSTEROIDS; F. ENDOTELIN; g. prostacyclin, BRADIKININ; H. NITRIC OXIDE; I. Catecholamines, angiotensin: 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+true A, B, C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) true H, G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true A, B, C, D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true A, B, D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#FACTORS RISING LEVEL OF ARTERIAL PRESSURE: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atrial natriuretic peptides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lastRenderedPageBreak/>
        <w:t>+endothelin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prostacyclin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bradykinin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nitric oxide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#BASIC HEMODYNAMIC FACTORS DETERMINING DIASTOLIC ARTERIAL PRESSURE LEVEL: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heart rate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cardiac output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+state of vascular tone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circulating blood volume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#FACTORS RISING LEVEL OF ARTERIAL PRESSURE: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+endothelin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prostacyclin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bradykinin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nitric oxide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#FACTORS REDUCING LEVEL OF ARTERIAL PRESSURE: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+atrial natriuretic peptides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corticosteroids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endothelin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catecholamines,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angiotensin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HUMORAL FACTORS DETERMINING TONUS OF VASCULAR WALL: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adenosine triphosphate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endothelin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nitrogen monoxide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+angiotensin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#FACTORS DETERMINING TONUS OF VASCULAR WALL 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adenosine triphosphate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lastRenderedPageBreak/>
        <w:t>adrenaline, norepinephrine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+bradykinin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natriuretic peptides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#MAIN FACTORS WITH NEGATIVE INFLUENCE ON HEART (MYOCARDIAL HYPERTROPHY) IN PATIENTS WITH HYPERTENSION DISEASE: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organ damage is more correlated with SBP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+organ damage is more correlated with DBP.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angiotensin I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level of bradykiniN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#MAIN FACTORS WITH NEGATIVE INFLUENCE ON VESSELS (REMODELING) IN PATIENTS WITH HYPERTENSION DISEASE: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+endothelin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angiotensin I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absence of decrease in BP at night time during daily monitoring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ctivity of sympathoadrenal system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27. VASCULAR COMPLICATIONS, ASSOCIATED WITH AH IN PATIENTS: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ventricular tachycardia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sudden cardiac death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+acute encephalopathy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pulmonary embolism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#VASCULAR COMPLICATIONS IN PATIENTS WITH AH RELATED TO ARTERY ATHEROSCLEROSIS: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acute encephalopathy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hemorrhagic stroke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+ventricular tachycardia, sudden cardiac death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pulmonary edema in patient with left ventricular ejection function of 50%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#VASCULAR COMPLICATIONS, ASSOCIATED WITH AH IN PATIENTS: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atrial fibrillation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myocardial infarction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lastRenderedPageBreak/>
        <w:t>ischemic stroke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+nephrosclerosis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intermittent claudication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#VASCULAR COMPLICATIONS IN PATIENTS WITH ARTERIAL HYPERTONIA ASSOCIATED WITH ARTERY ATHEROSCLEROSIS: A. Atrial fibrillation; B. Myocardial infarction; C. ischemic stroke; D. nephrosclerosis; E. intermittent claudication: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+true A, B, C, 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true A, 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true C, D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true A, B, C, D, 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#REASONS FOR ISOLATED SYSTOLIC HYPERTENSION AS  INDEPENDENT DISEASE: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aortic valve insufficiency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arteriovenous fistula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Paget's disease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systolic hypertension in young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+systolic hypertension in elderly 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#REASONS FOR ISOLATED SYSTOLIC HYPERTENSION AS SYMPTOM OF ANOTHER DISEASE: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+aortic valve insufficiency;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aortic valve stenosis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subaortic stenosis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pulmonary artery stenosis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#INDICATIONS FOR HOSPITALIZATION OF PATIENTS WITH AH: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AH detected in patient under 20 years old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+refractory hypertension to combinated therapy 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isolated systolic hypertension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masked hypertension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WHAT RISK FACTORS INFLUENCING FORECAST SHOULD BE TAKEN INTO ACCOUNT FOR RISK STRATIFICATION IN PATIENTS WITH AH: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+grade of increase in BP (1-3 grade)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lastRenderedPageBreak/>
        <w:t>women in menopause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stroke, transient ishemic attack 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painless depression of ST segment detected on ECG Holter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 WHAT END-ORGAN DAMAGE INFLUENCING FORECAST SHOULD BE TAKEN INTO ACCOUNT FOR RISK STRATIFICATION IN PATIENTS WITH AH: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grade of increase in BP (1-3 grade)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men - over 55 years old, women - over 65 years old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overweight;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+narrowing of arteries of retina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#WHAT END-ORGAN DAMAGE INFLUENCING FORECAST SHOULD BE TAKEN INTO ACCOUNT FOR RISK STRATIFICATION IN PATIENTS WITH AH: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content of total cholesterol in blood is more than 6.5 mmol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content of total cholesterol in blood is more than 5.2 mmol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+left ventricular hypertrophy;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congestive heart failure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 REDUCING BP LEVEL TO NORMAL LEVEL IN PATIENTS WITH ITS ASYMMETRY ON RIGHT AND LEFT HANDS IS DANGEROUS BECAUSE OF: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development of coronary thrombosis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development of acute aneurysm of thoracic aorta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impaired renal function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+development of ischemic stroke and myocardial infarction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38. ABSOLUTE DIAGNOSTIC CRITERION OF AH AT PHEOCHROMOCYTOMA 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+presence of signs of adrenal tumor and overproduction of catecholamines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increased plasma concentration of aldosterone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high level in urine of 5-hydroxyindoleacetic acid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low levels of catecholamines in blood flowing through renal veins, and its concentration in urine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#HORMONE WITH HIGH PRESSIVE ACTIVITY 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calcitonin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+adrenaline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lastRenderedPageBreak/>
        <w:t>insulin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aldosterone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prolactin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#ENDOGENOUS REASON FOR DEVELOPMENT OF HYPERTENSION CRISIS 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acute cerebral ischemia with sharp decrease in BP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sudden withdrawal of antihypertensive drugs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resuscitation during and after operations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excess salt intake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+disorders of urodynamics in prostate adenoma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#EXOGENOUS FACTOR CONTRIBUTING TO DEVELOPMENT OF HYPERTENSIVE CRISIS: IS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exacerbation of coronary heart disease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sharp violation of renal hemodynamics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+psycho-emotional stress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sickle cell crisis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sharp violation of renal hemodynamics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 #HYPERTONIC CRISES COMPLICATION 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 chronic coronary syndrome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 acute right ventricular failure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  +stroke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 thromboembolic syndrome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 aortic aneurysm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#HOSPITALIZATION IS required AT: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+newly detected uncomplicated hypertonic crisis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increased SBP&gt; 180 mmHg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nausea, repeated vomiting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dizziness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#THE MOST QUICK REDUCTION OF BP IS NECESSARY TO CARRY OUT IN PATIENT WITH HYPETONIC CRISIS, COMPLICATED BY: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lastRenderedPageBreak/>
        <w:t>hemorrhagic stroke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+dissecting aortic aneurysm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myocardial infarction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atrial tachycardia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ischemic stroke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#OPTIMAL TIME TO ACHIEVE TARGET BP IN HYPERTENSIVE CRISIS, COMPLICATED BY ACUTE LEFT VENTRICULAR INSUFFICIENCY IS: 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+no more than 20 minutes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within 2 hours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within 1 hour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do not reduce BP &lt;160 | 90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within 12-24 hours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#REFRACTORy (RESISTANT) AH IS CONDITION WHEN TREATMENT USING THREE DRUGS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including</w:t>
      </w:r>
      <w:proofErr w:type="gramEnd"/>
      <w:r w:rsidRPr="008A4A06">
        <w:rPr>
          <w:lang w:val="en-US"/>
        </w:rPr>
        <w:t xml:space="preserve"> peripheral </w:t>
      </w:r>
      <w:r>
        <w:t>α</w:t>
      </w:r>
      <w:r w:rsidRPr="008A4A06">
        <w:rPr>
          <w:lang w:val="en-US"/>
        </w:rPr>
        <w:t>-blocker, does not allow to reduce SBP and DBP less than 140 and 90 mmHg respectively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+including diuretic, does not allow to reduce SBP and DBP less than 140 and 90 mmHg respectively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including</w:t>
      </w:r>
      <w:proofErr w:type="gramEnd"/>
      <w:r w:rsidRPr="008A4A06">
        <w:rPr>
          <w:lang w:val="en-US"/>
        </w:rPr>
        <w:t xml:space="preserve"> central </w:t>
      </w:r>
      <w:r>
        <w:t>α</w:t>
      </w:r>
      <w:r w:rsidRPr="008A4A06">
        <w:rPr>
          <w:lang w:val="en-US"/>
        </w:rPr>
        <w:t>-adrenergic agonist, does not allow to reduce SBP and DBP less than 140 and 90 mmHg respectively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including diuretic, does not allow to reduce SBP and DBP less than 130 and 80 mmHg respectively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#ADDITIONAL RECOMMENDATION FOR PATIENTS WITH REFRACTORy AH 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direct renin inhibitor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surgical treatment 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imidazoline receptor blocker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peripheral</w:t>
      </w:r>
      <w:proofErr w:type="gramEnd"/>
      <w:r w:rsidRPr="008A4A06">
        <w:rPr>
          <w:lang w:val="en-US"/>
        </w:rPr>
        <w:t xml:space="preserve"> </w:t>
      </w:r>
      <w:r>
        <w:t>α</w:t>
      </w:r>
      <w:r w:rsidRPr="008A4A06">
        <w:rPr>
          <w:lang w:val="en-US"/>
        </w:rPr>
        <w:t>-blocker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+spironolactone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#SURGICAL TREATMENT OF AH APPLICABLE IN RUSSIA 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stimulation of carotid sinus baroreceptors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formation of ileofemoral arteriovenous fistula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lastRenderedPageBreak/>
        <w:t>+radiofrequency renal artery denervation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denervation of carotid sinus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#DRUG OF CHOICE IN ACUTE HYPERTENSIVE ENCEPHALOPATHY 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diuretic (furosemide)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alpha-blocker (urapidil).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+sodium nitroprusside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nitroglycerin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antipsychotics (droperidol)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#DRUG OF CHOICE IN ACUTE LEFT VENTRICULAR INSUFFICIENCY ON THE BACKGROUND OF HYPERTENSIVE CRISIS 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+nitroglycerin</w:t>
      </w:r>
    </w:p>
    <w:p w:rsidR="008A4A06" w:rsidRPr="008A4A06" w:rsidRDefault="008A4A06" w:rsidP="008A4A06">
      <w:pPr>
        <w:rPr>
          <w:lang w:val="en-US"/>
        </w:rPr>
      </w:pPr>
      <w:r>
        <w:t>β</w:t>
      </w:r>
      <w:r w:rsidRPr="008A4A06">
        <w:rPr>
          <w:lang w:val="en-US"/>
        </w:rPr>
        <w:t>-blocker (metoprolol, esmolol)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alpha-blocker (urapidil)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ACE inhibitors (enalaprilat)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antipsychotics (droperidol)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#WHAT IT IS PREFERRED FOR AORTIC DISSECTION AS COMPLICATION OF HYPERTENSIVE CRISIS: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nitroglycerin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</w:t>
      </w:r>
      <w:r>
        <w:t>β</w:t>
      </w:r>
      <w:r w:rsidRPr="008A4A06">
        <w:rPr>
          <w:lang w:val="en-US"/>
        </w:rPr>
        <w:t>-blockers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sodium nitroprusside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alpha blockers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diuretics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#WHAT IT IS PREFERRED FOR ACUTE CORONARY SYNDROM AS COMPLICATION OF HYPERTENSIVE CRISIS: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sodium nitroprusside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alpha-blockers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diuretics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</w:t>
      </w:r>
      <w:r>
        <w:t>β</w:t>
      </w:r>
      <w:r w:rsidRPr="008A4A06">
        <w:rPr>
          <w:lang w:val="en-US"/>
        </w:rPr>
        <w:t>-blockers (metoprolol, esmolol)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#In uncomplicated hypertensive crises speed reduction of BP: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lastRenderedPageBreak/>
        <w:t>should not exceed 25% for first 6 hours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should achieve target BP within 2 hours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should achieve target BP within 20-30 minutes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+should not exceed 25% in first 2 hours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#GESTATIONAL AH 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 condition caused by pregnancy and manifested by increase level of BP ≥120/80 mmHg after 20th week of pregnancy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increase BP ≥140/90 mmHg determined before pregnancy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+condition caused by pregnancy and manifested by increase BP level ≥140/90 mmHg after 20th week of pregnancy, disappearing within 6-12 weeks after childbirth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increase BP ≥140/90 mmHg determined before pregnancy and does not disappear within 6-12 weeks after childbirth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#PREECLAPSY IS CHARACTERIZED BY DAILY PROTEINURIA: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30 mg/l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+300 mg/l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300 mg/dl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200 mg/dl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CRITERIA FOR SEVERE PRE-CLAMPSIA ARE: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 BP≥170/110 mmHg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proteinuria 5.0 g/l, impaired renal function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+BP ≥160/110 mmHg, proteinuria 5.0 g/l, impaired function of kidney and liver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thrombocytopenia, hemolysis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#DRUG OF CHOICE FOR AH IN PREGNANCY 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+methyldopa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direct renin inhibitors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angiotensin converting enzyme inhibitors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angiotensin receptor blocker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non-dihydropyridine calcium antagonists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lastRenderedPageBreak/>
        <w:t>#WHAT TACTICK IS REQUIRED FOR PATIENTS WITH ACUTE ISCHEMIC STROKE AND BP &gt; 220/120 MMHG WITHOUT THROMBOLITIC THERAPY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+it is recommended to reduce BP by 15% during first 24 hours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after onset of stroke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reducing BP is not recommended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it is recommended to reduce BP by 25% during first 24 hours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after onset of stroke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it is recommended to reduce BP to target level within first 24 hours after onset of stroke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immediate AHT is recommended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#FOR PATIENTS WITH AH AND TRANSITOR-ISCHEMIC ATTACK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it is recommended to reduce BP by 15% during first 24 hours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after onset of stroke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reducing BP is not recommended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it is recommended to reduce BP by 25% during first 24 hours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after onset of stroke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it is recommended to reduce BP to target level within first 24 hours after onset of stroke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+immediate AHT is recommended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#WHAT TACTICK IS REQUIRED FOR PATIENTS WITH ACUTE ISCHEMIC STROKE AND AH USING THROMBOLITIC THERAPY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it is recommended to reduce BP by 15% during first 24 hours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after thrombolysis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it is recommended to reduce BP by 25% during first 24 hours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after thrombolysis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reducing BP is not recommended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+it is recommended to reduce and maintain BP less than 180/105 mmhHg during first 24 hours after thrombolysis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immediate AHT is recommended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#IN PATIENTS WITH ACUTE INTRACEREBRAL HAEMORRHAGE WITH SBP  &lt;220 MMHG: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it is recommended to reduce BP by 15% during first 24 hours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+immediate decrease BP is not recommended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lastRenderedPageBreak/>
        <w:t>it is recommended to reduce BP by 25% during first 24 hours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it is recommended to reduce and maintain BP less than 180/105 mmHg during the first 24 hours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immediate AHT is recommended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#IN PATIENTS WITH ACUTE INTRACEREBRAL HAEMORRHAGE WITH SBP  &lt;220 MMHG: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it is recommended to reduce BP by 15% during the first 24 hours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+it is recommended to lower BP to less than 180 mmHg in 4.5 hours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it is recommended to reduce BP by 25% during the first 24 hours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immediate decrease BP is not recommended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immediate antihypertensive therapy is recommended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#IN ALL PATIENTS WITH AH FOR STROKE PREVENTION … ARE RECOMMENDED: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+1) blocker of RAS, CCBs or thiazide/thiazide-like diuretic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blocker of renin-angiotensin-system, ACE inhibitor or thiazide/thiazide-like diuretic</w:t>
      </w:r>
    </w:p>
    <w:p w:rsidR="008A4A06" w:rsidRPr="008A4A06" w:rsidRDefault="008A4A06" w:rsidP="008A4A06">
      <w:pPr>
        <w:rPr>
          <w:lang w:val="en-US"/>
        </w:rPr>
      </w:pPr>
      <w:r>
        <w:t>β</w:t>
      </w:r>
      <w:r w:rsidRPr="008A4A06">
        <w:rPr>
          <w:lang w:val="en-US"/>
        </w:rPr>
        <w:t>-blocker, calcium channel blockers or thiazide/thiazide-like diuretic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an imidazoline receptor blocker, CCBs or thiazide/thiazide-like diuretic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imidazoline receptor blocker, ACE inhibitor or thiazide/thiazide-like diuretic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#IF THERE ARE SYMPTOMS OF INCREASED SYMPATHOADRENAL ACTIVITY AND HYPERTENSIVE CRISIS, THE DRUG OF CHOICE 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thiazide/thiazide-like diuretic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calcium channel blocker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+imidazoline receptor blocker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ACE inhibitors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blocker of renin-angiotensin-system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#IN ABSENCE OF INCREASED SYMPATHOADRENAL ACTIVITY IN HYPERTENSIVE CRISIS, THE DRUG OF CHOICE IS: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thiazide/thiazide-like diuretic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calcium channel blocker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imidazoline receptor blocker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+ACE inhibitors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blocker of renin-angiotensin-system</w:t>
      </w:r>
    </w:p>
    <w:p w:rsidR="008A4A06" w:rsidRPr="008A4A06" w:rsidRDefault="008A4A06" w:rsidP="008A4A06">
      <w:pPr>
        <w:rPr>
          <w:lang w:val="en-US"/>
        </w:rPr>
      </w:pP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#IN PATIENTS WITH AH AND PERIPHERAL ATHEROSCLEROSIS, IT IS RECOMMENDED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 xml:space="preserve"> </w:t>
      </w:r>
      <w:proofErr w:type="gramStart"/>
      <w:r w:rsidRPr="008A4A06">
        <w:rPr>
          <w:lang w:val="en-US"/>
        </w:rPr>
        <w:t>combination</w:t>
      </w:r>
      <w:proofErr w:type="gramEnd"/>
      <w:r w:rsidRPr="008A4A06">
        <w:rPr>
          <w:lang w:val="en-US"/>
        </w:rPr>
        <w:t xml:space="preserve"> of RAS blocker with calcium channel blocker</w:t>
      </w:r>
    </w:p>
    <w:p w:rsidR="008A4A06" w:rsidRPr="008A4A06" w:rsidRDefault="008A4A06" w:rsidP="008A4A06">
      <w:pPr>
        <w:rPr>
          <w:lang w:val="en-US"/>
        </w:rPr>
      </w:pPr>
      <w:r w:rsidRPr="008A4A06">
        <w:rPr>
          <w:lang w:val="en-US"/>
        </w:rPr>
        <w:t>+combination of RAS blocker with ACE inhibitor</w:t>
      </w:r>
    </w:p>
    <w:p w:rsidR="008A4A06" w:rsidRPr="008A4A06" w:rsidRDefault="008A4A06" w:rsidP="008A4A06">
      <w:pPr>
        <w:rPr>
          <w:lang w:val="en-US"/>
        </w:rPr>
      </w:pPr>
      <w:r>
        <w:t>β</w:t>
      </w:r>
      <w:r w:rsidRPr="008A4A06">
        <w:rPr>
          <w:lang w:val="en-US"/>
        </w:rPr>
        <w:t>-blocker</w:t>
      </w:r>
    </w:p>
    <w:p w:rsidR="008A4A06" w:rsidRPr="008A4A06" w:rsidRDefault="008A4A06" w:rsidP="008A4A06">
      <w:pPr>
        <w:rPr>
          <w:lang w:val="en-US"/>
        </w:rPr>
      </w:pPr>
      <w:proofErr w:type="spellStart"/>
      <w:proofErr w:type="gramStart"/>
      <w:r w:rsidRPr="008A4A06">
        <w:rPr>
          <w:lang w:val="en-US"/>
        </w:rPr>
        <w:t>imidazoline</w:t>
      </w:r>
      <w:proofErr w:type="spellEnd"/>
      <w:proofErr w:type="gramEnd"/>
      <w:r w:rsidRPr="008A4A06">
        <w:rPr>
          <w:lang w:val="en-US"/>
        </w:rPr>
        <w:t xml:space="preserve"> receptor blocker</w:t>
      </w:r>
    </w:p>
    <w:p w:rsidR="008A4A06" w:rsidRPr="008A4A06" w:rsidRDefault="008A4A06" w:rsidP="008A4A06">
      <w:pPr>
        <w:rPr>
          <w:lang w:val="en-US"/>
        </w:rPr>
      </w:pPr>
      <w:proofErr w:type="gramStart"/>
      <w:r w:rsidRPr="008A4A06">
        <w:rPr>
          <w:lang w:val="en-US"/>
        </w:rPr>
        <w:t>clonidine</w:t>
      </w:r>
      <w:proofErr w:type="gramEnd"/>
    </w:p>
    <w:p w:rsidR="008A4A06" w:rsidRPr="008A4A06" w:rsidRDefault="008A4A06" w:rsidP="008A4A06">
      <w:pPr>
        <w:rPr>
          <w:lang w:val="en-US"/>
        </w:rPr>
      </w:pPr>
    </w:p>
    <w:p w:rsidR="00511ED8" w:rsidRPr="008A4A06" w:rsidRDefault="00511ED8">
      <w:pPr>
        <w:rPr>
          <w:lang w:val="en-US"/>
        </w:rPr>
      </w:pPr>
      <w:bookmarkStart w:id="0" w:name="_GoBack"/>
      <w:bookmarkEnd w:id="0"/>
    </w:p>
    <w:sectPr w:rsidR="00511ED8" w:rsidRPr="008A4A06" w:rsidSect="00891D26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06"/>
    <w:rsid w:val="00511ED8"/>
    <w:rsid w:val="00891D26"/>
    <w:rsid w:val="008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60CC5-FC6F-46D7-BEFE-829FE621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2020-03-23T17:46:00Z</dcterms:created>
  <dcterms:modified xsi:type="dcterms:W3CDTF">2020-03-23T17:48:00Z</dcterms:modified>
</cp:coreProperties>
</file>